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0592" w:rsidRPr="00203E37" w:rsidTr="00D332B0">
        <w:tc>
          <w:tcPr>
            <w:tcW w:w="9576" w:type="dxa"/>
            <w:gridSpan w:val="2"/>
          </w:tcPr>
          <w:p w:rsidR="00DD0592" w:rsidRPr="00595D35" w:rsidRDefault="00DD0592" w:rsidP="00D332B0">
            <w:pPr>
              <w:jc w:val="center"/>
              <w:rPr>
                <w:b/>
                <w:sz w:val="32"/>
                <w:szCs w:val="32"/>
              </w:rPr>
            </w:pPr>
            <w:r w:rsidRPr="00595D35">
              <w:rPr>
                <w:b/>
                <w:sz w:val="32"/>
                <w:szCs w:val="32"/>
              </w:rPr>
              <w:t>GIBS Law Journal</w:t>
            </w:r>
          </w:p>
          <w:p w:rsidR="00DD0592" w:rsidRDefault="00E82FB1" w:rsidP="00D332B0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DD0592" w:rsidRPr="001E450A">
              <w:rPr>
                <w:b/>
              </w:rPr>
              <w:t>: 201</w:t>
            </w:r>
            <w:r w:rsidR="00DD0592">
              <w:rPr>
                <w:b/>
              </w:rPr>
              <w:t>9</w:t>
            </w:r>
            <w:r w:rsidR="00DD0592" w:rsidRPr="001E450A">
              <w:rPr>
                <w:b/>
              </w:rPr>
              <w:t xml:space="preserve">, </w:t>
            </w:r>
            <w:r w:rsidR="00DD0592">
              <w:rPr>
                <w:b/>
              </w:rPr>
              <w:t xml:space="preserve">                      Volume: 1</w:t>
            </w:r>
            <w:r w:rsidR="00DD0592" w:rsidRPr="001E450A">
              <w:rPr>
                <w:b/>
              </w:rPr>
              <w:t xml:space="preserve">, </w:t>
            </w:r>
            <w:r w:rsidR="00DD0592">
              <w:rPr>
                <w:b/>
              </w:rPr>
              <w:t xml:space="preserve">             </w:t>
            </w:r>
            <w:r w:rsidR="00DD0592" w:rsidRPr="001E450A">
              <w:rPr>
                <w:b/>
              </w:rPr>
              <w:t>Issue: 1</w:t>
            </w:r>
          </w:p>
          <w:p w:rsidR="00DD0592" w:rsidRPr="00203E37" w:rsidRDefault="00DD0592" w:rsidP="00D332B0">
            <w:pPr>
              <w:rPr>
                <w:b/>
              </w:rPr>
            </w:pPr>
          </w:p>
        </w:tc>
      </w:tr>
      <w:tr w:rsidR="00DD0592" w:rsidRPr="001E450A" w:rsidTr="00D332B0">
        <w:tc>
          <w:tcPr>
            <w:tcW w:w="4788" w:type="dxa"/>
          </w:tcPr>
          <w:p w:rsidR="00DD0592" w:rsidRPr="00C2777A" w:rsidRDefault="00DD0592" w:rsidP="00D3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Page: (8</w:t>
            </w:r>
            <w:r w:rsidRPr="00C2777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</w:tcPr>
          <w:p w:rsidR="00DD0592" w:rsidRDefault="00DD0592" w:rsidP="00D332B0">
            <w:pPr>
              <w:jc w:val="right"/>
            </w:pPr>
            <w:r>
              <w:t>Last Page: (11)</w:t>
            </w:r>
          </w:p>
          <w:p w:rsidR="00DD0592" w:rsidRPr="001E450A" w:rsidRDefault="00DD0592" w:rsidP="00D332B0">
            <w:pPr>
              <w:rPr>
                <w:b/>
                <w:sz w:val="14"/>
              </w:rPr>
            </w:pPr>
          </w:p>
        </w:tc>
      </w:tr>
      <w:tr w:rsidR="00DD0592" w:rsidRPr="00C2777A" w:rsidTr="00D332B0">
        <w:tc>
          <w:tcPr>
            <w:tcW w:w="9576" w:type="dxa"/>
            <w:gridSpan w:val="2"/>
          </w:tcPr>
          <w:p w:rsidR="00DD0592" w:rsidRPr="00C2777A" w:rsidRDefault="00DD0592" w:rsidP="00D332B0">
            <w:pPr>
              <w:rPr>
                <w:b/>
                <w:sz w:val="24"/>
                <w:szCs w:val="24"/>
              </w:rPr>
            </w:pPr>
            <w:r w:rsidRPr="00C2777A">
              <w:rPr>
                <w:b/>
                <w:sz w:val="24"/>
                <w:szCs w:val="24"/>
              </w:rPr>
              <w:t xml:space="preserve">Print ISSN: </w:t>
            </w:r>
            <w:r>
              <w:rPr>
                <w:b/>
                <w:sz w:val="24"/>
                <w:szCs w:val="24"/>
              </w:rPr>
              <w:t>2582-4627</w:t>
            </w:r>
          </w:p>
        </w:tc>
      </w:tr>
      <w:tr w:rsidR="00DD0592" w:rsidRPr="001520D3" w:rsidTr="00D332B0">
        <w:tc>
          <w:tcPr>
            <w:tcW w:w="9576" w:type="dxa"/>
            <w:gridSpan w:val="2"/>
          </w:tcPr>
          <w:p w:rsidR="00DD0592" w:rsidRPr="001520D3" w:rsidRDefault="00DD0592" w:rsidP="00D3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 of Accused on Bail in the Constitutional Context</w:t>
            </w:r>
          </w:p>
        </w:tc>
      </w:tr>
      <w:tr w:rsidR="00DD0592" w:rsidRPr="003667A3" w:rsidTr="00D332B0">
        <w:tc>
          <w:tcPr>
            <w:tcW w:w="9576" w:type="dxa"/>
            <w:gridSpan w:val="2"/>
          </w:tcPr>
          <w:p w:rsidR="00DD0592" w:rsidRPr="003667A3" w:rsidRDefault="00DD0592" w:rsidP="00DD059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Tripurari</w:t>
            </w:r>
            <w:proofErr w:type="spellEnd"/>
            <w:r>
              <w:rPr>
                <w:b/>
                <w:sz w:val="24"/>
                <w:szCs w:val="24"/>
              </w:rPr>
              <w:t xml:space="preserve"> Ray</w:t>
            </w:r>
          </w:p>
        </w:tc>
      </w:tr>
      <w:tr w:rsidR="00DD0592" w:rsidRPr="000C2C92" w:rsidTr="00D332B0">
        <w:tc>
          <w:tcPr>
            <w:tcW w:w="9576" w:type="dxa"/>
            <w:gridSpan w:val="2"/>
          </w:tcPr>
          <w:p w:rsidR="00DD0592" w:rsidRPr="000C2C92" w:rsidRDefault="00DD0592" w:rsidP="00DD05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2C92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Advocate, Supreme Court of India.</w:t>
            </w:r>
            <w:r w:rsidRPr="000C2C92">
              <w:rPr>
                <w:color w:val="231F20"/>
                <w:sz w:val="24"/>
                <w:szCs w:val="24"/>
              </w:rPr>
              <w:t xml:space="preserve"> Email:- </w:t>
            </w:r>
            <w:hyperlink r:id="rId5">
              <w:r w:rsidRPr="000C2C92">
                <w:rPr>
                  <w:color w:val="231F20"/>
                  <w:sz w:val="24"/>
                  <w:szCs w:val="24"/>
                </w:rPr>
                <w:t>tripurariray83@gmail.com</w:t>
              </w:r>
            </w:hyperlink>
          </w:p>
        </w:tc>
      </w:tr>
      <w:tr w:rsidR="00DD0592" w:rsidRPr="006E6186" w:rsidTr="00D332B0">
        <w:tc>
          <w:tcPr>
            <w:tcW w:w="9576" w:type="dxa"/>
            <w:gridSpan w:val="2"/>
          </w:tcPr>
          <w:p w:rsidR="00DD0592" w:rsidRPr="006E6186" w:rsidRDefault="00DD0592" w:rsidP="00D33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Published on January</w:t>
            </w:r>
            <w:r w:rsidRPr="006E6186">
              <w:rPr>
                <w:b/>
                <w:sz w:val="24"/>
                <w:szCs w:val="24"/>
              </w:rPr>
              <w:t>, 2019</w:t>
            </w:r>
          </w:p>
        </w:tc>
      </w:tr>
      <w:tr w:rsidR="00DD0592" w:rsidRPr="004871AB" w:rsidTr="00D332B0">
        <w:tc>
          <w:tcPr>
            <w:tcW w:w="9576" w:type="dxa"/>
            <w:gridSpan w:val="2"/>
          </w:tcPr>
          <w:p w:rsidR="00DD0592" w:rsidRPr="004871AB" w:rsidRDefault="00DD0592" w:rsidP="00D332B0">
            <w:pPr>
              <w:jc w:val="center"/>
              <w:rPr>
                <w:b/>
                <w:sz w:val="32"/>
                <w:szCs w:val="32"/>
              </w:rPr>
            </w:pPr>
            <w:r w:rsidRPr="004871AB">
              <w:rPr>
                <w:b/>
                <w:sz w:val="32"/>
                <w:szCs w:val="32"/>
              </w:rPr>
              <w:t>Abstract</w:t>
            </w:r>
          </w:p>
        </w:tc>
      </w:tr>
      <w:tr w:rsidR="00DD0592" w:rsidRPr="00971851" w:rsidTr="00D332B0">
        <w:trPr>
          <w:trHeight w:val="890"/>
        </w:trPr>
        <w:tc>
          <w:tcPr>
            <w:tcW w:w="9576" w:type="dxa"/>
            <w:gridSpan w:val="2"/>
          </w:tcPr>
          <w:p w:rsidR="00DD0592" w:rsidRPr="00971851" w:rsidRDefault="00DD0592" w:rsidP="00D332B0">
            <w:pPr>
              <w:spacing w:before="1" w:line="261" w:lineRule="auto"/>
              <w:ind w:left="112" w:right="229"/>
              <w:jc w:val="both"/>
              <w:rPr>
                <w:sz w:val="28"/>
                <w:szCs w:val="28"/>
              </w:rPr>
            </w:pP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Criminal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prosecution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is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based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on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presumption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innocence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accused. However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if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bail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is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refused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an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accused,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effect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is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that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Investigation,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trial and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punishment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go on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simultaneously.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Thus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an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anomaly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is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created. Arrest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and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refusal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bail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during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 stage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investigation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is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necessary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assert the power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 state and also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assure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the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witnesses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that the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state </w:t>
            </w:r>
            <w:r w:rsidRPr="00C22CFA">
              <w:rPr>
                <w:color w:val="231F20"/>
                <w:sz w:val="28"/>
                <w:szCs w:val="28"/>
              </w:rPr>
              <w:t xml:space="preserve">is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powerful enough </w:t>
            </w:r>
            <w:r w:rsidRPr="00C22CFA">
              <w:rPr>
                <w:color w:val="231F20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protect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them. </w:t>
            </w:r>
            <w:r w:rsidRPr="00C22CFA">
              <w:rPr>
                <w:color w:val="231F20"/>
                <w:sz w:val="28"/>
                <w:szCs w:val="28"/>
              </w:rPr>
              <w:t xml:space="preserve">At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the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stage </w:t>
            </w:r>
            <w:r w:rsidRPr="00C22CFA">
              <w:rPr>
                <w:color w:val="231F20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trial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the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accused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has the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right </w:t>
            </w:r>
            <w:r w:rsidRPr="00C22CFA">
              <w:rPr>
                <w:color w:val="231F20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be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defended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by an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Advocate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his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choice.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For this the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accused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has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pay his fees. </w:t>
            </w:r>
            <w:r w:rsidRPr="00C22CFA">
              <w:rPr>
                <w:color w:val="231F20"/>
                <w:spacing w:val="-14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pay the fees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his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Advocate the accused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needs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earn, and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earn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be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needs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work. </w:t>
            </w:r>
            <w:r w:rsidRPr="00C22CFA">
              <w:rPr>
                <w:color w:val="231F20"/>
                <w:spacing w:val="-14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work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he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needs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be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freed from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custody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on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bail. Thus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two fundamental Rights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come into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picture,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Article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19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>(1)</w:t>
            </w:r>
            <w:r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(g)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and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Article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22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(1)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Constitution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India which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entitles </w:t>
            </w:r>
            <w:r w:rsidRPr="00C22CFA">
              <w:rPr>
                <w:color w:val="231F20"/>
                <w:sz w:val="28"/>
                <w:szCs w:val="28"/>
              </w:rPr>
              <w:t xml:space="preserve">a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citizen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work.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Article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22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(1)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constitution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India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recognizes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 right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an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accused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to be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defended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by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an Advocate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his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choice.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If an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accused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is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not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 xml:space="preserve">released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on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bail his right under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Article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22(1)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4"/>
                <w:sz w:val="28"/>
                <w:szCs w:val="28"/>
              </w:rPr>
              <w:t xml:space="preserve">the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 xml:space="preserve">Constitution </w:t>
            </w:r>
            <w:r w:rsidRPr="00C22CFA">
              <w:rPr>
                <w:color w:val="231F20"/>
                <w:spacing w:val="-3"/>
                <w:sz w:val="28"/>
                <w:szCs w:val="28"/>
              </w:rPr>
              <w:t xml:space="preserve">of </w:t>
            </w:r>
            <w:r w:rsidRPr="00C22CFA">
              <w:rPr>
                <w:color w:val="231F20"/>
                <w:spacing w:val="-5"/>
                <w:sz w:val="28"/>
                <w:szCs w:val="28"/>
              </w:rPr>
              <w:t>India becomes</w:t>
            </w:r>
            <w:r w:rsidRPr="00C22CFA">
              <w:rPr>
                <w:color w:val="231F20"/>
                <w:spacing w:val="-19"/>
                <w:sz w:val="28"/>
                <w:szCs w:val="28"/>
              </w:rPr>
              <w:t xml:space="preserve"> </w:t>
            </w:r>
            <w:r w:rsidRPr="00C22CFA">
              <w:rPr>
                <w:color w:val="231F20"/>
                <w:spacing w:val="-6"/>
                <w:sz w:val="28"/>
                <w:szCs w:val="28"/>
              </w:rPr>
              <w:t>illusory.</w:t>
            </w:r>
          </w:p>
        </w:tc>
      </w:tr>
      <w:tr w:rsidR="00DD0592" w:rsidTr="00D332B0">
        <w:tc>
          <w:tcPr>
            <w:tcW w:w="9576" w:type="dxa"/>
            <w:gridSpan w:val="2"/>
          </w:tcPr>
          <w:p w:rsidR="00DD0592" w:rsidRDefault="00DD0592" w:rsidP="00D332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Keywords</w:t>
            </w:r>
          </w:p>
        </w:tc>
      </w:tr>
      <w:tr w:rsidR="00DD0592" w:rsidRPr="00C22CFA" w:rsidTr="00D332B0">
        <w:trPr>
          <w:trHeight w:val="395"/>
        </w:trPr>
        <w:tc>
          <w:tcPr>
            <w:tcW w:w="9576" w:type="dxa"/>
            <w:gridSpan w:val="2"/>
          </w:tcPr>
          <w:p w:rsidR="00DD0592" w:rsidRPr="00C22CFA" w:rsidRDefault="00DD0592" w:rsidP="00D332B0">
            <w:pPr>
              <w:jc w:val="both"/>
              <w:rPr>
                <w:b/>
                <w:sz w:val="28"/>
                <w:szCs w:val="28"/>
              </w:rPr>
            </w:pPr>
            <w:r w:rsidRPr="00C22CFA">
              <w:rPr>
                <w:b/>
                <w:color w:val="231F20"/>
                <w:sz w:val="28"/>
                <w:szCs w:val="28"/>
              </w:rPr>
              <w:t>Refusal of Bail, Constitution, Investigation, Right, Detention</w:t>
            </w:r>
          </w:p>
        </w:tc>
      </w:tr>
      <w:tr w:rsidR="00AA444F" w:rsidRPr="004871AB" w:rsidTr="000F0C9A">
        <w:trPr>
          <w:trHeight w:val="395"/>
        </w:trPr>
        <w:tc>
          <w:tcPr>
            <w:tcW w:w="9576" w:type="dxa"/>
            <w:gridSpan w:val="2"/>
          </w:tcPr>
          <w:p w:rsidR="00AA444F" w:rsidRPr="004871AB" w:rsidRDefault="00AA444F" w:rsidP="000F0C9A">
            <w:pPr>
              <w:jc w:val="both"/>
              <w:rPr>
                <w:sz w:val="28"/>
                <w:szCs w:val="28"/>
              </w:rPr>
            </w:pPr>
          </w:p>
        </w:tc>
      </w:tr>
      <w:tr w:rsidR="00AA444F" w:rsidRPr="004871AB" w:rsidTr="000F0C9A">
        <w:trPr>
          <w:trHeight w:val="395"/>
        </w:trPr>
        <w:tc>
          <w:tcPr>
            <w:tcW w:w="9576" w:type="dxa"/>
            <w:gridSpan w:val="2"/>
          </w:tcPr>
          <w:p w:rsidR="00AA444F" w:rsidRPr="004871AB" w:rsidRDefault="00AA444F" w:rsidP="000F0C9A">
            <w:pPr>
              <w:jc w:val="both"/>
              <w:rPr>
                <w:sz w:val="28"/>
                <w:szCs w:val="28"/>
              </w:rPr>
            </w:pPr>
            <w:r w:rsidRPr="00A664F4">
              <w:rPr>
                <w:sz w:val="30"/>
              </w:rPr>
              <w:t xml:space="preserve">For full paper, </w:t>
            </w:r>
            <w:hyperlink r:id="rId6" w:history="1">
              <w:r w:rsidRPr="00D914DF">
                <w:rPr>
                  <w:rStyle w:val="Hyperlink"/>
                  <w:sz w:val="30"/>
                </w:rPr>
                <w:t>Click here</w:t>
              </w:r>
            </w:hyperlink>
          </w:p>
        </w:tc>
      </w:tr>
    </w:tbl>
    <w:p w:rsidR="00163561" w:rsidRDefault="00163561"/>
    <w:sectPr w:rsidR="00163561" w:rsidSect="0016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CF7"/>
    <w:multiLevelType w:val="hybridMultilevel"/>
    <w:tmpl w:val="C4D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FEB"/>
    <w:multiLevelType w:val="hybridMultilevel"/>
    <w:tmpl w:val="546C086C"/>
    <w:lvl w:ilvl="0" w:tplc="9FBA0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0592"/>
    <w:rsid w:val="00111212"/>
    <w:rsid w:val="00163561"/>
    <w:rsid w:val="002D2691"/>
    <w:rsid w:val="00595D35"/>
    <w:rsid w:val="00614B25"/>
    <w:rsid w:val="00AA444F"/>
    <w:rsid w:val="00AA591B"/>
    <w:rsid w:val="00C26F0F"/>
    <w:rsid w:val="00DD0592"/>
    <w:rsid w:val="00E8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tarattan.edu.in/wp-content/uploads/2020/02/Gibs-Law-journal-Vol.1-P2-Full-Paper.pdf" TargetMode="External"/><Relationship Id="rId5" Type="http://schemas.openxmlformats.org/officeDocument/2006/relationships/hyperlink" Target="mailto:tripurariray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roshini</cp:lastModifiedBy>
  <cp:revision>5</cp:revision>
  <dcterms:created xsi:type="dcterms:W3CDTF">2020-01-22T05:19:00Z</dcterms:created>
  <dcterms:modified xsi:type="dcterms:W3CDTF">2020-02-14T06:16:00Z</dcterms:modified>
</cp:coreProperties>
</file>